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730F5" w:rsidRDefault="00883F70" w:rsidP="003730F5">
      <w:pPr>
        <w:ind w:left="3686"/>
        <w:jc w:val="center"/>
        <w:rPr>
          <w:rFonts w:ascii="Tahoma" w:hAnsi="Tahoma" w:cs="Tahoma"/>
          <w:b/>
          <w:color w:val="000000"/>
          <w:sz w:val="52"/>
          <w:szCs w:val="52"/>
        </w:rPr>
      </w:pPr>
      <w:r w:rsidRPr="003730F5">
        <w:rPr>
          <w:rFonts w:ascii="Tahoma" w:hAnsi="Tahoma" w:cs="Tahoma"/>
          <w:b/>
          <w:color w:val="000000"/>
          <w:sz w:val="52"/>
          <w:szCs w:val="52"/>
        </w:rPr>
        <w:t xml:space="preserve">HIDROREPEL </w:t>
      </w:r>
      <w:r w:rsidR="003730F5" w:rsidRPr="003730F5">
        <w:rPr>
          <w:rFonts w:ascii="Tahoma" w:hAnsi="Tahoma" w:cs="Tahoma"/>
          <w:b/>
          <w:color w:val="000000"/>
          <w:sz w:val="52"/>
          <w:szCs w:val="52"/>
        </w:rPr>
        <w:t>TF</w:t>
      </w:r>
    </w:p>
    <w:p w:rsidR="00000000" w:rsidRPr="003730F5" w:rsidRDefault="00883F70">
      <w:pPr>
        <w:jc w:val="both"/>
        <w:rPr>
          <w:rFonts w:ascii="Tahoma" w:hAnsi="Tahoma" w:cs="Tahoma"/>
          <w:b/>
          <w:color w:val="000000"/>
          <w:sz w:val="16"/>
        </w:rPr>
      </w:pP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 xml:space="preserve">El </w:t>
      </w:r>
      <w:r w:rsidRPr="003730F5">
        <w:rPr>
          <w:rFonts w:ascii="Tahoma" w:hAnsi="Tahoma" w:cs="Tahoma"/>
          <w:b/>
          <w:color w:val="000000"/>
        </w:rPr>
        <w:t xml:space="preserve">Hidrorepel </w:t>
      </w:r>
      <w:r w:rsidR="003730F5" w:rsidRPr="003730F5">
        <w:rPr>
          <w:rFonts w:ascii="Tahoma" w:hAnsi="Tahoma" w:cs="Tahoma"/>
          <w:b/>
          <w:color w:val="000000"/>
        </w:rPr>
        <w:t xml:space="preserve">TF </w:t>
      </w:r>
      <w:r w:rsidRPr="003730F5">
        <w:rPr>
          <w:rFonts w:ascii="Tahoma" w:hAnsi="Tahoma" w:cs="Tahoma"/>
          <w:color w:val="000000"/>
        </w:rPr>
        <w:t xml:space="preserve"> es un poderoso repelente de agua y aceite, para todo tipo fibras y telas </w:t>
      </w:r>
      <w:r w:rsidRPr="003730F5">
        <w:rPr>
          <w:rFonts w:ascii="Tahoma" w:hAnsi="Tahoma" w:cs="Tahoma"/>
          <w:color w:val="000000"/>
        </w:rPr>
        <w:t>de fibras sintéticas y naturales.</w:t>
      </w:r>
    </w:p>
    <w:p w:rsidR="00000000" w:rsidRPr="003730F5" w:rsidRDefault="00883F70">
      <w:pPr>
        <w:jc w:val="center"/>
        <w:rPr>
          <w:rFonts w:ascii="Tahoma" w:hAnsi="Tahoma" w:cs="Tahoma"/>
          <w:color w:val="000000"/>
        </w:rPr>
      </w:pPr>
    </w:p>
    <w:p w:rsidR="00000000" w:rsidRPr="003730F5" w:rsidRDefault="00883F70">
      <w:pPr>
        <w:pStyle w:val="Ttulo1"/>
        <w:rPr>
          <w:rFonts w:ascii="Tahoma" w:hAnsi="Tahoma" w:cs="Tahoma"/>
        </w:rPr>
      </w:pPr>
      <w:r w:rsidRPr="003730F5">
        <w:rPr>
          <w:rFonts w:ascii="Tahoma" w:hAnsi="Tahoma" w:cs="Tahoma"/>
        </w:rPr>
        <w:t>Datos importantes</w:t>
      </w:r>
    </w:p>
    <w:p w:rsidR="00000000" w:rsidRPr="003730F5" w:rsidRDefault="00883F70">
      <w:pPr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Proporciona suavidad al tacto</w:t>
      </w:r>
    </w:p>
    <w:p w:rsidR="00000000" w:rsidRPr="003730F5" w:rsidRDefault="00883F70">
      <w:pPr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 xml:space="preserve">La permeabilidad del aire no se ve </w:t>
      </w:r>
      <w:r w:rsidRPr="003730F5">
        <w:rPr>
          <w:rFonts w:ascii="Tahoma" w:hAnsi="Tahoma" w:cs="Tahoma"/>
          <w:color w:val="000000"/>
        </w:rPr>
        <w:t>estropeada</w:t>
      </w:r>
    </w:p>
    <w:p w:rsidR="00000000" w:rsidRPr="003730F5" w:rsidRDefault="00883F70">
      <w:pPr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No requiere de aditivos especiales</w:t>
      </w:r>
    </w:p>
    <w:p w:rsidR="00000000" w:rsidRPr="003730F5" w:rsidRDefault="00883F70">
      <w:pPr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Gran versatilidad en los g</w:t>
      </w:r>
      <w:r w:rsidR="003730F5" w:rsidRPr="003730F5">
        <w:rPr>
          <w:rFonts w:ascii="Tahoma" w:hAnsi="Tahoma" w:cs="Tahoma"/>
          <w:color w:val="000000"/>
        </w:rPr>
        <w:t>é</w:t>
      </w:r>
      <w:r w:rsidRPr="003730F5">
        <w:rPr>
          <w:rFonts w:ascii="Tahoma" w:hAnsi="Tahoma" w:cs="Tahoma"/>
          <w:color w:val="000000"/>
        </w:rPr>
        <w:t>neros textiles</w:t>
      </w:r>
    </w:p>
    <w:p w:rsidR="00000000" w:rsidRPr="003730F5" w:rsidRDefault="00883F70">
      <w:pPr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Listo para usar</w:t>
      </w:r>
    </w:p>
    <w:p w:rsidR="00000000" w:rsidRPr="003730F5" w:rsidRDefault="00883F70">
      <w:pPr>
        <w:numPr>
          <w:ilvl w:val="0"/>
          <w:numId w:val="7"/>
        </w:num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No altera el color de la tela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</w:p>
    <w:p w:rsidR="00000000" w:rsidRPr="003730F5" w:rsidRDefault="00883F70">
      <w:pPr>
        <w:pStyle w:val="Ttulo1"/>
        <w:rPr>
          <w:rFonts w:ascii="Tahoma" w:hAnsi="Tahoma" w:cs="Tahoma"/>
        </w:rPr>
      </w:pPr>
      <w:r w:rsidRPr="003730F5">
        <w:rPr>
          <w:rFonts w:ascii="Tahoma" w:hAnsi="Tahoma" w:cs="Tahoma"/>
        </w:rPr>
        <w:t>Textiles en los que se puede aplicar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Algodón, poliéster, nylon, seda, acrílico, lana, ramio, yute, rayón, viscosa, polipr</w:t>
      </w:r>
      <w:r w:rsidRPr="003730F5">
        <w:rPr>
          <w:rFonts w:ascii="Tahoma" w:hAnsi="Tahoma" w:cs="Tahoma"/>
          <w:color w:val="000000"/>
        </w:rPr>
        <w:t>opileno y en todas sus mezclas, ya sea en fibra, hilo, tejido o prenda.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</w:p>
    <w:p w:rsidR="00000000" w:rsidRPr="003730F5" w:rsidRDefault="00883F70">
      <w:pPr>
        <w:pStyle w:val="Ttulo1"/>
        <w:rPr>
          <w:rFonts w:ascii="Tahoma" w:hAnsi="Tahoma" w:cs="Tahoma"/>
        </w:rPr>
      </w:pPr>
      <w:r w:rsidRPr="003730F5">
        <w:rPr>
          <w:rFonts w:ascii="Tahoma" w:hAnsi="Tahoma" w:cs="Tahoma"/>
        </w:rPr>
        <w:t>Propiedades típicas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Apariencia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solución amarilla azulosa.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Gravedad especifica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0.</w:t>
      </w:r>
      <w:r w:rsidR="008D73FE">
        <w:rPr>
          <w:rFonts w:ascii="Tahoma" w:hAnsi="Tahoma" w:cs="Tahoma"/>
          <w:color w:val="000000"/>
        </w:rPr>
        <w:t>99</w:t>
      </w:r>
      <w:r w:rsidRPr="003730F5">
        <w:rPr>
          <w:rFonts w:ascii="Tahoma" w:hAnsi="Tahoma" w:cs="Tahoma"/>
          <w:color w:val="000000"/>
        </w:rPr>
        <w:t xml:space="preserve"> kg/lt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 xml:space="preserve">Almacenaje 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temperatura ambiente (cubierto)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Ph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3 - 5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Carga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ligeramente cation</w:t>
      </w:r>
      <w:r w:rsidRPr="003730F5">
        <w:rPr>
          <w:rFonts w:ascii="Tahoma" w:hAnsi="Tahoma" w:cs="Tahoma"/>
          <w:color w:val="000000"/>
        </w:rPr>
        <w:t>ico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Solubilidad en agua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="00184461">
        <w:rPr>
          <w:rFonts w:ascii="Tahoma" w:hAnsi="Tahoma" w:cs="Tahoma"/>
          <w:color w:val="000000"/>
        </w:rPr>
        <w:t>buena</w:t>
      </w:r>
    </w:p>
    <w:p w:rsidR="00000000" w:rsidRPr="003730F5" w:rsidRDefault="00883F70">
      <w:pPr>
        <w:ind w:left="708" w:firstLine="708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>Estabilidad física</w:t>
      </w:r>
      <w:r w:rsidR="008D73FE">
        <w:rPr>
          <w:rFonts w:ascii="Tahoma" w:hAnsi="Tahoma" w:cs="Tahoma"/>
          <w:color w:val="000000"/>
        </w:rPr>
        <w:t xml:space="preserve"> </w:t>
      </w:r>
      <w:r w:rsidRPr="003730F5">
        <w:rPr>
          <w:rFonts w:ascii="Tahoma" w:hAnsi="Tahoma" w:cs="Tahoma"/>
          <w:color w:val="000000"/>
        </w:rPr>
        <w:t>y química</w:t>
      </w:r>
      <w:r w:rsidR="008D73FE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>muy buena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Estabilidad a los aditivos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>buena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="008D73FE">
        <w:rPr>
          <w:rFonts w:ascii="Tahoma" w:hAnsi="Tahoma" w:cs="Tahoma"/>
          <w:color w:val="000000"/>
        </w:rPr>
        <w:t>D</w:t>
      </w:r>
      <w:r w:rsidRPr="003730F5">
        <w:rPr>
          <w:rFonts w:ascii="Tahoma" w:hAnsi="Tahoma" w:cs="Tahoma"/>
          <w:color w:val="000000"/>
        </w:rPr>
        <w:t>urabilidad al lavado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buena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="008D73FE">
        <w:rPr>
          <w:rFonts w:ascii="Tahoma" w:hAnsi="Tahoma" w:cs="Tahoma"/>
          <w:color w:val="000000"/>
        </w:rPr>
        <w:t>T</w:t>
      </w:r>
      <w:r w:rsidRPr="003730F5">
        <w:rPr>
          <w:rFonts w:ascii="Tahoma" w:hAnsi="Tahoma" w:cs="Tahoma"/>
          <w:color w:val="000000"/>
        </w:rPr>
        <w:t>acto</w:t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</w:r>
      <w:r w:rsidRPr="003730F5">
        <w:rPr>
          <w:rFonts w:ascii="Tahoma" w:hAnsi="Tahoma" w:cs="Tahoma"/>
          <w:color w:val="000000"/>
        </w:rPr>
        <w:tab/>
        <w:t>suave</w:t>
      </w:r>
    </w:p>
    <w:p w:rsidR="00000000" w:rsidRPr="003730F5" w:rsidRDefault="008D73FE">
      <w:pPr>
        <w:ind w:left="4962" w:hanging="3544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O</w:t>
      </w:r>
      <w:r w:rsidR="00883F70" w:rsidRPr="003730F5">
        <w:rPr>
          <w:rFonts w:ascii="Tahoma" w:hAnsi="Tahoma" w:cs="Tahoma"/>
          <w:color w:val="000000"/>
        </w:rPr>
        <w:t>bservaciones</w:t>
      </w:r>
      <w:r w:rsidR="00883F70" w:rsidRPr="003730F5">
        <w:rPr>
          <w:rFonts w:ascii="Tahoma" w:hAnsi="Tahoma" w:cs="Tahoma"/>
          <w:color w:val="000000"/>
        </w:rPr>
        <w:tab/>
        <w:t>mantener en un lugar fresco y bien ventilado ya que se evapora el producto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</w:p>
    <w:p w:rsidR="00000000" w:rsidRPr="003730F5" w:rsidRDefault="00883F70">
      <w:pPr>
        <w:pStyle w:val="Ttulo1"/>
        <w:rPr>
          <w:rFonts w:ascii="Tahoma" w:hAnsi="Tahoma" w:cs="Tahoma"/>
        </w:rPr>
      </w:pPr>
      <w:r w:rsidRPr="003730F5">
        <w:rPr>
          <w:rFonts w:ascii="Tahoma" w:hAnsi="Tahoma" w:cs="Tahoma"/>
        </w:rPr>
        <w:t>Guía de sus principales aplicaciones</w:t>
      </w:r>
    </w:p>
    <w:p w:rsidR="00000000" w:rsidRPr="003730F5" w:rsidRDefault="00883F70">
      <w:pPr>
        <w:pStyle w:val="Textoindependiente3"/>
        <w:rPr>
          <w:rFonts w:ascii="Tahoma" w:hAnsi="Tahoma" w:cs="Tahoma"/>
        </w:rPr>
      </w:pPr>
      <w:r w:rsidRPr="003730F5">
        <w:rPr>
          <w:rFonts w:ascii="Tahoma" w:hAnsi="Tahoma" w:cs="Tahoma"/>
        </w:rPr>
        <w:t>Trajes, vestidos, corb</w:t>
      </w:r>
      <w:r w:rsidR="00184461">
        <w:rPr>
          <w:rFonts w:ascii="Tahoma" w:hAnsi="Tahoma" w:cs="Tahoma"/>
        </w:rPr>
        <w:t>a</w:t>
      </w:r>
      <w:r w:rsidRPr="003730F5">
        <w:rPr>
          <w:rFonts w:ascii="Tahoma" w:hAnsi="Tahoma" w:cs="Tahoma"/>
        </w:rPr>
        <w:t>tas</w:t>
      </w:r>
      <w:r w:rsidRPr="003730F5">
        <w:rPr>
          <w:rFonts w:ascii="Tahoma" w:hAnsi="Tahoma" w:cs="Tahoma"/>
        </w:rPr>
        <w:t>, alfombras, tela para muebles, cortinas, colchas y blancos.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</w:rPr>
      </w:pPr>
    </w:p>
    <w:p w:rsidR="00000000" w:rsidRPr="003730F5" w:rsidRDefault="00883F70">
      <w:pPr>
        <w:pStyle w:val="Ttulo1"/>
        <w:rPr>
          <w:rFonts w:ascii="Tahoma" w:hAnsi="Tahoma" w:cs="Tahoma"/>
        </w:rPr>
      </w:pPr>
      <w:r w:rsidRPr="003730F5">
        <w:rPr>
          <w:rFonts w:ascii="Tahoma" w:hAnsi="Tahoma" w:cs="Tahoma"/>
        </w:rPr>
        <w:t>Cantidad a usar</w:t>
      </w:r>
    </w:p>
    <w:p w:rsidR="00000000" w:rsidRDefault="00883F70" w:rsidP="003730F5">
      <w:pPr>
        <w:ind w:left="2832" w:hanging="2832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b/>
          <w:color w:val="000000"/>
        </w:rPr>
        <w:t>Hidrorepel</w:t>
      </w:r>
      <w:r w:rsidRPr="003730F5">
        <w:rPr>
          <w:rFonts w:ascii="Tahoma" w:hAnsi="Tahoma" w:cs="Tahoma"/>
          <w:b/>
          <w:color w:val="000000"/>
        </w:rPr>
        <w:t xml:space="preserve"> </w:t>
      </w:r>
      <w:r w:rsidR="003730F5">
        <w:rPr>
          <w:rFonts w:ascii="Tahoma" w:hAnsi="Tahoma" w:cs="Tahoma"/>
          <w:b/>
          <w:color w:val="000000"/>
        </w:rPr>
        <w:t xml:space="preserve">TF    </w:t>
      </w:r>
      <w:r w:rsidR="003730F5">
        <w:rPr>
          <w:rFonts w:ascii="Tahoma" w:hAnsi="Tahoma" w:cs="Tahoma"/>
          <w:color w:val="000000"/>
        </w:rPr>
        <w:tab/>
        <w:t>usar 200 gr por cada litro de agua y de esta solución rociar o impregnar la tela que se desea tratar.</w:t>
      </w:r>
    </w:p>
    <w:p w:rsidR="003730F5" w:rsidRDefault="003730F5" w:rsidP="003730F5">
      <w:pPr>
        <w:ind w:left="2832" w:hanging="2832"/>
        <w:jc w:val="both"/>
        <w:rPr>
          <w:rFonts w:ascii="Tahoma" w:hAnsi="Tahoma" w:cs="Tahoma"/>
          <w:color w:val="000000"/>
        </w:rPr>
      </w:pPr>
    </w:p>
    <w:p w:rsidR="003730F5" w:rsidRDefault="003730F5" w:rsidP="003730F5">
      <w:pPr>
        <w:ind w:left="2832" w:hanging="2832"/>
        <w:jc w:val="both"/>
        <w:rPr>
          <w:rFonts w:ascii="Tahoma" w:hAnsi="Tahoma" w:cs="Tahoma"/>
          <w:color w:val="000000"/>
        </w:rPr>
      </w:pPr>
      <w:r w:rsidRPr="003730F5">
        <w:rPr>
          <w:rFonts w:ascii="Tahoma" w:hAnsi="Tahoma" w:cs="Tahoma"/>
          <w:b/>
          <w:color w:val="000000"/>
        </w:rPr>
        <w:t xml:space="preserve">Secado </w:t>
      </w:r>
      <w:r>
        <w:rPr>
          <w:rFonts w:ascii="Tahoma" w:hAnsi="Tahoma" w:cs="Tahoma"/>
          <w:color w:val="000000"/>
        </w:rPr>
        <w:tab/>
        <w:t>ambiental ó por secadora a 120°C, el efecto repelente será m</w:t>
      </w:r>
      <w:r w:rsidR="008D73FE">
        <w:rPr>
          <w:rFonts w:ascii="Tahoma" w:hAnsi="Tahoma" w:cs="Tahoma"/>
          <w:color w:val="000000"/>
        </w:rPr>
        <w:t>á</w:t>
      </w:r>
      <w:r>
        <w:rPr>
          <w:rFonts w:ascii="Tahoma" w:hAnsi="Tahoma" w:cs="Tahoma"/>
          <w:color w:val="000000"/>
        </w:rPr>
        <w:t>s</w:t>
      </w:r>
      <w:r w:rsidR="008D73FE">
        <w:rPr>
          <w:rFonts w:ascii="Tahoma" w:hAnsi="Tahoma" w:cs="Tahoma"/>
          <w:color w:val="000000"/>
        </w:rPr>
        <w:t xml:space="preserve"> efectivo</w:t>
      </w:r>
      <w:r>
        <w:rPr>
          <w:rFonts w:ascii="Tahoma" w:hAnsi="Tahoma" w:cs="Tahoma"/>
          <w:color w:val="000000"/>
        </w:rPr>
        <w:t xml:space="preserve"> si se seca la tela con calor.</w:t>
      </w:r>
    </w:p>
    <w:p w:rsidR="003730F5" w:rsidRDefault="003730F5" w:rsidP="003730F5">
      <w:pPr>
        <w:ind w:left="2832" w:hanging="2832"/>
        <w:jc w:val="both"/>
        <w:rPr>
          <w:rFonts w:ascii="Tahoma" w:hAnsi="Tahoma" w:cs="Tahoma"/>
          <w:color w:val="000000"/>
        </w:rPr>
      </w:pPr>
    </w:p>
    <w:p w:rsidR="00184461" w:rsidRDefault="00184461" w:rsidP="00184461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Precaución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No se deje al alcance de los niños</w:t>
      </w:r>
    </w:p>
    <w:p w:rsidR="00184461" w:rsidRDefault="00184461" w:rsidP="0018446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No usar las telas en estado húmedo.</w:t>
      </w:r>
    </w:p>
    <w:p w:rsidR="00184461" w:rsidRDefault="00184461" w:rsidP="0018446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Si genera una reacción a la piel, suspender su uso.</w:t>
      </w:r>
    </w:p>
    <w:p w:rsidR="00184461" w:rsidRDefault="00184461" w:rsidP="00184461">
      <w:pPr>
        <w:ind w:left="1416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Usar después de limpiar o lavar el textil</w:t>
      </w:r>
    </w:p>
    <w:p w:rsidR="00184461" w:rsidRDefault="00184461" w:rsidP="00184461">
      <w:pPr>
        <w:ind w:left="1416" w:firstLine="708"/>
        <w:jc w:val="both"/>
        <w:rPr>
          <w:rFonts w:ascii="Tahoma" w:hAnsi="Tahoma" w:cs="Tahoma"/>
        </w:rPr>
      </w:pPr>
    </w:p>
    <w:p w:rsidR="00184461" w:rsidRDefault="00184461" w:rsidP="00184461">
      <w:pPr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Equipo de seguridad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Utilizar guantes de hule, zapatos antiderrapantes, lentes de protección y mascarilla de carbón activado para vapores orgánicos ó hidrocarburos.</w:t>
      </w:r>
    </w:p>
    <w:p w:rsidR="00184461" w:rsidRDefault="00184461" w:rsidP="00184461">
      <w:pPr>
        <w:ind w:left="2124" w:hanging="2124"/>
        <w:jc w:val="both"/>
        <w:rPr>
          <w:rFonts w:ascii="Tahoma" w:hAnsi="Tahoma" w:cs="Tahoma"/>
        </w:rPr>
      </w:pPr>
    </w:p>
    <w:p w:rsidR="00184461" w:rsidRDefault="00184461" w:rsidP="00184461">
      <w:pPr>
        <w:ind w:left="2124" w:hanging="212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lastRenderedPageBreak/>
        <w:t>Primeros auxilios</w:t>
      </w:r>
      <w:r>
        <w:rPr>
          <w:rFonts w:ascii="Tahoma" w:hAnsi="Tahoma" w:cs="Tahoma"/>
          <w:b/>
        </w:rPr>
        <w:tab/>
      </w:r>
      <w:r w:rsidRPr="00776E66">
        <w:rPr>
          <w:rFonts w:ascii="Tahoma" w:hAnsi="Tahoma" w:cs="Tahoma"/>
          <w:b/>
        </w:rPr>
        <w:t>Contacto con la piel</w:t>
      </w:r>
      <w:r>
        <w:rPr>
          <w:rFonts w:ascii="Tahoma" w:hAnsi="Tahoma" w:cs="Tahoma"/>
        </w:rPr>
        <w:t>, puede ocasionar irritación ligera, se recomienda colocar la zona afectada bajo el chorro de agua fría por 10 minutos.</w:t>
      </w:r>
    </w:p>
    <w:p w:rsidR="00184461" w:rsidRDefault="00184461" w:rsidP="00184461">
      <w:pPr>
        <w:ind w:left="2124"/>
        <w:jc w:val="both"/>
        <w:rPr>
          <w:rFonts w:ascii="Tahoma" w:hAnsi="Tahoma" w:cs="Tahoma"/>
        </w:rPr>
      </w:pPr>
      <w:r w:rsidRPr="00776E66">
        <w:rPr>
          <w:rFonts w:ascii="Tahoma" w:hAnsi="Tahoma" w:cs="Tahoma"/>
          <w:b/>
        </w:rPr>
        <w:t>Contacto con l</w:t>
      </w:r>
      <w:r>
        <w:rPr>
          <w:rFonts w:ascii="Tahoma" w:hAnsi="Tahoma" w:cs="Tahoma"/>
          <w:b/>
        </w:rPr>
        <w:t>os ojos</w:t>
      </w:r>
      <w:r>
        <w:rPr>
          <w:rFonts w:ascii="Tahoma" w:hAnsi="Tahoma" w:cs="Tahoma"/>
        </w:rPr>
        <w:t>, puede ocasionar irritación aguda, se recomienda colocar la zona afectada bajo el chorro de agua fría por 10 minutos.</w:t>
      </w:r>
    </w:p>
    <w:p w:rsidR="00184461" w:rsidRDefault="00184461" w:rsidP="00184461">
      <w:pPr>
        <w:ind w:left="212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En caso de ingestión</w:t>
      </w:r>
      <w:r>
        <w:rPr>
          <w:rFonts w:ascii="Tahoma" w:hAnsi="Tahoma" w:cs="Tahoma"/>
        </w:rPr>
        <w:t>, puede ocasionar irritación ligera, se recomienda asistir con el doctor de inmediato.</w:t>
      </w:r>
    </w:p>
    <w:p w:rsidR="00184461" w:rsidRDefault="00184461" w:rsidP="00184461">
      <w:pPr>
        <w:ind w:left="2124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En caso de inhalación</w:t>
      </w:r>
      <w:r>
        <w:rPr>
          <w:rFonts w:ascii="Tahoma" w:hAnsi="Tahoma" w:cs="Tahoma"/>
        </w:rPr>
        <w:t>, puede ocasionar irritación ligera de las membranas, se recomienda salir a un área bien ventilada.</w:t>
      </w:r>
    </w:p>
    <w:p w:rsidR="00184461" w:rsidRDefault="00184461" w:rsidP="00184461">
      <w:pPr>
        <w:ind w:left="2124"/>
        <w:jc w:val="both"/>
        <w:rPr>
          <w:rFonts w:ascii="Tahoma" w:hAnsi="Tahoma" w:cs="Tahoma"/>
        </w:rPr>
      </w:pPr>
    </w:p>
    <w:p w:rsidR="00184461" w:rsidRDefault="00184461" w:rsidP="00184461">
      <w:pPr>
        <w:jc w:val="both"/>
        <w:rPr>
          <w:rFonts w:ascii="Tahoma" w:hAnsi="Tahoma" w:cs="Tahoma"/>
        </w:rPr>
      </w:pPr>
      <w:r w:rsidRPr="00C02106">
        <w:rPr>
          <w:rFonts w:ascii="Tahoma" w:hAnsi="Tahoma" w:cs="Tahoma"/>
          <w:b/>
        </w:rPr>
        <w:t>Manejo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Solamente por personal capacitado</w:t>
      </w:r>
    </w:p>
    <w:p w:rsidR="00184461" w:rsidRDefault="00184461" w:rsidP="00184461">
      <w:pPr>
        <w:jc w:val="both"/>
        <w:rPr>
          <w:rFonts w:ascii="Tahoma" w:hAnsi="Tahoma" w:cs="Tahoma"/>
        </w:rPr>
      </w:pPr>
    </w:p>
    <w:p w:rsidR="00184461" w:rsidRPr="00B22621" w:rsidRDefault="00184461" w:rsidP="00184461">
      <w:pPr>
        <w:ind w:left="2124" w:hanging="2124"/>
        <w:jc w:val="both"/>
        <w:rPr>
          <w:rFonts w:ascii="Tahoma" w:hAnsi="Tahoma" w:cs="Tahoma"/>
        </w:rPr>
      </w:pPr>
      <w:r w:rsidRPr="00B22621">
        <w:rPr>
          <w:rFonts w:ascii="Tahoma" w:hAnsi="Tahoma" w:cs="Tahoma"/>
          <w:b/>
        </w:rPr>
        <w:t>Nota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>Las cantidades recomendadas pueden variar, debido a las diferencias de  procesos y manchas, se recomienda hacer pruebas para conocer la viabilidad de usar estos materiales.</w:t>
      </w:r>
    </w:p>
    <w:p w:rsidR="00184461" w:rsidRPr="005D3C3A" w:rsidRDefault="00184461" w:rsidP="00184461">
      <w:pPr>
        <w:jc w:val="both"/>
        <w:rPr>
          <w:rFonts w:ascii="Tahoma" w:hAnsi="Tahoma" w:cs="Tahoma"/>
        </w:rPr>
      </w:pPr>
    </w:p>
    <w:p w:rsidR="00184461" w:rsidRDefault="00184461" w:rsidP="00184461">
      <w:pPr>
        <w:jc w:val="both"/>
        <w:rPr>
          <w:rFonts w:ascii="Tahoma" w:hAnsi="Tahoma" w:cs="Tahoma"/>
        </w:rPr>
      </w:pPr>
      <w:r w:rsidRPr="00C02106">
        <w:rPr>
          <w:rFonts w:ascii="Tahoma" w:hAnsi="Tahoma" w:cs="Tahoma"/>
          <w:b/>
        </w:rPr>
        <w:t>Presentación</w:t>
      </w:r>
      <w:r w:rsidRPr="00C02106">
        <w:rPr>
          <w:rFonts w:ascii="Tahoma" w:hAnsi="Tahoma" w:cs="Tahoma"/>
        </w:rPr>
        <w:tab/>
      </w:r>
      <w:r w:rsidRPr="00C02106">
        <w:rPr>
          <w:rFonts w:ascii="Tahoma" w:hAnsi="Tahoma" w:cs="Tahoma"/>
        </w:rPr>
        <w:tab/>
      </w:r>
      <w:r>
        <w:rPr>
          <w:rFonts w:ascii="Tahoma" w:hAnsi="Tahoma" w:cs="Tahoma"/>
        </w:rPr>
        <w:t>1 lt, 4 lt, 19 lt, 200 lt</w:t>
      </w:r>
      <w:r w:rsidRPr="00C02106">
        <w:rPr>
          <w:rFonts w:ascii="Tahoma" w:hAnsi="Tahoma" w:cs="Tahoma"/>
        </w:rPr>
        <w:t>.</w:t>
      </w:r>
    </w:p>
    <w:p w:rsidR="00184461" w:rsidRPr="00C02106" w:rsidRDefault="00184461" w:rsidP="00184461">
      <w:pPr>
        <w:jc w:val="both"/>
        <w:rPr>
          <w:rFonts w:ascii="Tahoma" w:hAnsi="Tahoma" w:cs="Tahoma"/>
        </w:rPr>
      </w:pPr>
    </w:p>
    <w:p w:rsidR="00184461" w:rsidRPr="00C02106" w:rsidRDefault="00184461" w:rsidP="00184461">
      <w:pPr>
        <w:pStyle w:val="Sangradetextonormal"/>
        <w:rPr>
          <w:rFonts w:ascii="Tahoma" w:hAnsi="Tahoma" w:cs="Tahoma"/>
        </w:rPr>
      </w:pPr>
      <w:r w:rsidRPr="00C02106">
        <w:rPr>
          <w:rFonts w:ascii="Tahoma" w:hAnsi="Tahoma" w:cs="Tahoma"/>
          <w:b/>
          <w:sz w:val="18"/>
          <w:szCs w:val="18"/>
        </w:rPr>
        <w:t>Información ambiental</w:t>
      </w:r>
      <w:r w:rsidRPr="00C02106">
        <w:rPr>
          <w:rFonts w:ascii="Tahoma" w:hAnsi="Tahoma" w:cs="Tahoma"/>
        </w:rPr>
        <w:tab/>
        <w:t>No contiene productos peligrosos, y no contiene solventes</w:t>
      </w:r>
      <w:r>
        <w:rPr>
          <w:rFonts w:ascii="Tahoma" w:hAnsi="Tahoma" w:cs="Tahoma"/>
        </w:rPr>
        <w:t xml:space="preserve"> de hidrocarburos</w:t>
      </w:r>
      <w:r w:rsidRPr="005D3C3A">
        <w:rPr>
          <w:rFonts w:ascii="Tahoma" w:hAnsi="Tahoma" w:cs="Tahoma"/>
        </w:rPr>
        <w:t xml:space="preserve"> </w:t>
      </w:r>
      <w:r w:rsidRPr="007179F7">
        <w:rPr>
          <w:rFonts w:ascii="Tahoma" w:hAnsi="Tahoma" w:cs="Tahoma"/>
        </w:rPr>
        <w:t>pero contiene algunos productos que se pueden evaporar y al contacto con el fuego pueden generar una combustión</w:t>
      </w:r>
      <w:r w:rsidRPr="00C02106">
        <w:rPr>
          <w:rFonts w:ascii="Tahoma" w:hAnsi="Tahoma" w:cs="Tahoma"/>
        </w:rPr>
        <w:t>. La basura que se genere con la manipulación de este producto (empaque) se podrá eliminar junto con la basura común, para ser deposi</w:t>
      </w:r>
      <w:r>
        <w:rPr>
          <w:rFonts w:ascii="Tahoma" w:hAnsi="Tahoma" w:cs="Tahoma"/>
        </w:rPr>
        <w:t>tada en un tiradero tradicional.</w:t>
      </w:r>
    </w:p>
    <w:p w:rsidR="00000000" w:rsidRPr="003730F5" w:rsidRDefault="00883F70">
      <w:pPr>
        <w:jc w:val="both"/>
        <w:rPr>
          <w:rFonts w:ascii="Tahoma" w:hAnsi="Tahoma" w:cs="Tahoma"/>
          <w:color w:val="000000"/>
          <w:sz w:val="16"/>
        </w:rPr>
      </w:pPr>
    </w:p>
    <w:p w:rsidR="00000000" w:rsidRPr="003730F5" w:rsidRDefault="00883F70">
      <w:pPr>
        <w:jc w:val="both"/>
        <w:rPr>
          <w:rFonts w:ascii="Tahoma" w:hAnsi="Tahoma" w:cs="Tahoma"/>
          <w:b/>
        </w:rPr>
      </w:pPr>
      <w:r w:rsidRPr="003730F5">
        <w:rPr>
          <w:rFonts w:ascii="Tahoma" w:hAnsi="Tahoma" w:cs="Tahoma"/>
          <w:b/>
        </w:rPr>
        <w:t>Nota importante: toda la información presentada en este boletín se debe tomar únicamente como guía y no como garantía de resultado, ya que en los procesos</w:t>
      </w:r>
      <w:r w:rsidRPr="003730F5">
        <w:rPr>
          <w:rFonts w:ascii="Tahoma" w:hAnsi="Tahoma" w:cs="Tahoma"/>
          <w:b/>
        </w:rPr>
        <w:t xml:space="preserve"> existen variantes fuera de nuestro control.</w:t>
      </w:r>
    </w:p>
    <w:p w:rsidR="00883F70" w:rsidRPr="003730F5" w:rsidRDefault="00883F70">
      <w:pPr>
        <w:jc w:val="both"/>
        <w:rPr>
          <w:rFonts w:ascii="Tahoma" w:hAnsi="Tahoma" w:cs="Tahoma"/>
          <w:sz w:val="24"/>
          <w:lang w:val="es-MX"/>
        </w:rPr>
      </w:pPr>
      <w:r w:rsidRPr="003730F5">
        <w:rPr>
          <w:rFonts w:ascii="Tahoma" w:hAnsi="Tahoma" w:cs="Tahoma"/>
          <w:b/>
          <w:color w:val="000000"/>
        </w:rPr>
        <w:t>Para cualquier pregunta no dude en solicitar apoyo de nuestro departamento de asistencia técnica que con gusto lo atenderá</w:t>
      </w:r>
      <w:r w:rsidRPr="003730F5">
        <w:rPr>
          <w:rFonts w:ascii="Tahoma" w:hAnsi="Tahoma" w:cs="Tahoma"/>
          <w:color w:val="000000"/>
        </w:rPr>
        <w:t>.</w:t>
      </w:r>
    </w:p>
    <w:sectPr w:rsidR="00883F70" w:rsidRPr="003730F5">
      <w:headerReference w:type="default" r:id="rId7"/>
      <w:footerReference w:type="default" r:id="rId8"/>
      <w:pgSz w:w="12240" w:h="15840" w:code="1"/>
      <w:pgMar w:top="1418" w:right="1701" w:bottom="1701" w:left="1701" w:header="851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F70" w:rsidRDefault="00883F70">
      <w:r>
        <w:separator/>
      </w:r>
    </w:p>
  </w:endnote>
  <w:endnote w:type="continuationSeparator" w:id="1">
    <w:p w:rsidR="00883F70" w:rsidRDefault="00883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3F70">
    <w:pPr>
      <w:pStyle w:val="Encabezado"/>
      <w:jc w:val="center"/>
      <w:rPr>
        <w:lang w:val="en-US"/>
      </w:rPr>
    </w:pPr>
    <w:r>
      <w:t xml:space="preserve">Adalberto Tejeda No. 29 Col. Los Olivos. </w:t>
    </w:r>
    <w:r>
      <w:rPr>
        <w:lang w:val="en-US"/>
      </w:rPr>
      <w:t>Tlahuac, D.F.    Tels-5845-67-77, 5845-6</w:t>
    </w:r>
    <w:r>
      <w:rPr>
        <w:lang w:val="en-US"/>
      </w:rPr>
      <w:t>7-78, 5845-73-09</w:t>
    </w:r>
  </w:p>
  <w:bookmarkStart w:id="0" w:name="_Hlt12252041"/>
  <w:p w:rsidR="00000000" w:rsidRDefault="00883F70">
    <w:pPr>
      <w:pStyle w:val="Piedepgina"/>
      <w:jc w:val="center"/>
      <w:rPr>
        <w:lang w:val="en-US"/>
      </w:rPr>
    </w:pPr>
    <w:r>
      <w:fldChar w:fldCharType="begin"/>
    </w:r>
    <w:r>
      <w:rPr>
        <w:lang w:val="en-US"/>
      </w:rPr>
      <w:instrText xml:space="preserve"> HYPERLINK http://www.diq </w:instrText>
    </w:r>
    <w:r>
      <w:fldChar w:fldCharType="separate"/>
    </w:r>
    <w:r>
      <w:rPr>
        <w:rStyle w:val="Hipervnculo"/>
        <w:lang w:val="en-US"/>
      </w:rPr>
      <w:t>www.di</w:t>
    </w:r>
    <w:bookmarkStart w:id="1" w:name="_Hlt12252062"/>
    <w:r>
      <w:rPr>
        <w:rStyle w:val="Hipervnculo"/>
        <w:lang w:val="en-US"/>
      </w:rPr>
      <w:t>quimtex.com</w:t>
    </w:r>
    <w:bookmarkEnd w:id="1"/>
    <w:r>
      <w:fldChar w:fldCharType="end"/>
    </w:r>
    <w:bookmarkEnd w:id="0"/>
    <w:r>
      <w:rPr>
        <w:lang w:val="en-US"/>
      </w:rPr>
      <w:t xml:space="preserve">     </w:t>
    </w:r>
    <w:hyperlink r:id="rId1" w:history="1">
      <w:r>
        <w:rPr>
          <w:rStyle w:val="Hipervnculo"/>
          <w:lang w:val="en-US"/>
        </w:rPr>
        <w:t>asesoria@diquimtex.com</w:t>
      </w:r>
    </w:hyperlink>
    <w:r>
      <w:rPr>
        <w:lang w:val="en-US"/>
      </w:rPr>
      <w:t xml:space="preserve">     </w:t>
    </w:r>
    <w:hyperlink r:id="rId2" w:history="1">
      <w:r>
        <w:rPr>
          <w:rStyle w:val="Hipervnculo"/>
          <w:lang w:val="en-US"/>
        </w:rPr>
        <w:t>ventas@di</w:t>
      </w:r>
      <w:bookmarkStart w:id="2" w:name="_Hlt12252181"/>
      <w:r>
        <w:rPr>
          <w:rStyle w:val="Hipervnculo"/>
          <w:lang w:val="en-US"/>
        </w:rPr>
        <w:t>q</w:t>
      </w:r>
      <w:bookmarkEnd w:id="2"/>
      <w:r>
        <w:rPr>
          <w:rStyle w:val="Hipervnculo"/>
          <w:lang w:val="en-US"/>
        </w:rPr>
        <w:t>uimtex.com</w:t>
      </w:r>
    </w:hyperlink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F70" w:rsidRDefault="00883F70">
      <w:r>
        <w:separator/>
      </w:r>
    </w:p>
  </w:footnote>
  <w:footnote w:type="continuationSeparator" w:id="1">
    <w:p w:rsidR="00883F70" w:rsidRDefault="00883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3F70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2.95pt;margin-top:-13.85pt;width:372pt;height:56.25pt;z-index:251657728" o:allowincell="f">
          <v:imagedata r:id="rId1" o:title=""/>
          <w10:wrap type="topAndBottom"/>
        </v:shape>
        <o:OLEObject Type="Embed" ProgID="MS_ClipArt_Gallery" ShapeID="_x0000_s1026" DrawAspect="Content" ObjectID="_1393413316" r:id="rId2"/>
      </w:pict>
    </w:r>
  </w:p>
  <w:p w:rsidR="00000000" w:rsidRDefault="00883F70">
    <w:pPr>
      <w:pStyle w:val="Encabezado"/>
    </w:pPr>
  </w:p>
  <w:p w:rsidR="00000000" w:rsidRDefault="00883F70">
    <w:pPr>
      <w:pStyle w:val="Encabezado"/>
    </w:pPr>
  </w:p>
  <w:p w:rsidR="00000000" w:rsidRDefault="00883F70">
    <w:pPr>
      <w:pStyle w:val="Encabezado"/>
      <w:jc w:val="center"/>
      <w:rPr>
        <w:rFonts w:ascii="Bookman Old Style" w:hAnsi="Bookman Old Sty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19471E0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2A5415"/>
    <w:multiLevelType w:val="singleLevel"/>
    <w:tmpl w:val="D5769D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6"/>
        <w:u w:val="none"/>
      </w:rPr>
    </w:lvl>
  </w:abstractNum>
  <w:abstractNum w:abstractNumId="3">
    <w:nsid w:val="2BBB4DEE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B0073C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6"/>
          <w:u w:val="none"/>
        </w:rPr>
      </w:lvl>
    </w:lvlOverride>
  </w:num>
  <w:num w:numId="4">
    <w:abstractNumId w:val="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88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730F5"/>
    <w:rsid w:val="00184461"/>
    <w:rsid w:val="002353EA"/>
    <w:rsid w:val="003730F5"/>
    <w:rsid w:val="00883F70"/>
    <w:rsid w:val="008D7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color w:val="00000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Sangradetextonormal">
    <w:name w:val="Body Text Indent"/>
    <w:basedOn w:val="Normal"/>
    <w:link w:val="SangradetextonormalCar"/>
    <w:semiHidden/>
    <w:pPr>
      <w:ind w:left="2127" w:hanging="2127"/>
      <w:jc w:val="both"/>
    </w:pPr>
  </w:style>
  <w:style w:type="paragraph" w:styleId="Textoindependiente">
    <w:name w:val="Body Text"/>
    <w:basedOn w:val="Normal"/>
    <w:semiHidden/>
    <w:rPr>
      <w:sz w:val="28"/>
    </w:rPr>
  </w:style>
  <w:style w:type="paragraph" w:styleId="Textoindependiente2">
    <w:name w:val="Body Text 2"/>
    <w:basedOn w:val="Normal"/>
    <w:semiHidden/>
    <w:pPr>
      <w:jc w:val="both"/>
    </w:pPr>
    <w:rPr>
      <w:sz w:val="28"/>
    </w:rPr>
  </w:style>
  <w:style w:type="paragraph" w:styleId="Textoindependiente3">
    <w:name w:val="Body Text 3"/>
    <w:basedOn w:val="Normal"/>
    <w:semiHidden/>
    <w:pPr>
      <w:jc w:val="both"/>
    </w:pPr>
    <w:rPr>
      <w:color w:val="000000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1844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entas@diqimtex.com" TargetMode="External"/><Relationship Id="rId1" Type="http://schemas.openxmlformats.org/officeDocument/2006/relationships/hyperlink" Target="mailto:asesoria@diquimte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Kalinka</vt:lpstr>
    </vt:vector>
  </TitlesOfParts>
  <Company>DEUSA</Company>
  <LinksUpToDate>false</LinksUpToDate>
  <CharactersWithSpaces>3188</CharactersWithSpaces>
  <SharedDoc>false</SharedDoc>
  <HLinks>
    <vt:vector size="18" baseType="variant">
      <vt:variant>
        <vt:i4>5832820</vt:i4>
      </vt:variant>
      <vt:variant>
        <vt:i4>6</vt:i4>
      </vt:variant>
      <vt:variant>
        <vt:i4>0</vt:i4>
      </vt:variant>
      <vt:variant>
        <vt:i4>5</vt:i4>
      </vt:variant>
      <vt:variant>
        <vt:lpwstr>mailto:ventas@diqimtex.com</vt:lpwstr>
      </vt:variant>
      <vt:variant>
        <vt:lpwstr/>
      </vt:variant>
      <vt:variant>
        <vt:i4>7667786</vt:i4>
      </vt:variant>
      <vt:variant>
        <vt:i4>3</vt:i4>
      </vt:variant>
      <vt:variant>
        <vt:i4>0</vt:i4>
      </vt:variant>
      <vt:variant>
        <vt:i4>5</vt:i4>
      </vt:variant>
      <vt:variant>
        <vt:lpwstr>mailto:asesoria@diquimtex.com</vt:lpwstr>
      </vt:variant>
      <vt:variant>
        <vt:lpwstr/>
      </vt:variant>
      <vt:variant>
        <vt:i4>4063289</vt:i4>
      </vt:variant>
      <vt:variant>
        <vt:i4>0</vt:i4>
      </vt:variant>
      <vt:variant>
        <vt:i4>0</vt:i4>
      </vt:variant>
      <vt:variant>
        <vt:i4>5</vt:i4>
      </vt:variant>
      <vt:variant>
        <vt:lpwstr>http://www.diq/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Kalinka</dc:title>
  <dc:creator>kalinka cortes cervera</dc:creator>
  <cp:lastModifiedBy>adolfo</cp:lastModifiedBy>
  <cp:revision>2</cp:revision>
  <cp:lastPrinted>2004-10-01T22:52:00Z</cp:lastPrinted>
  <dcterms:created xsi:type="dcterms:W3CDTF">2012-03-16T20:29:00Z</dcterms:created>
  <dcterms:modified xsi:type="dcterms:W3CDTF">2012-03-16T20:29:00Z</dcterms:modified>
</cp:coreProperties>
</file>